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C85" w:rsidRPr="00823C85" w:rsidRDefault="00823C85" w:rsidP="00823C85">
      <w:pPr>
        <w:spacing w:after="0"/>
        <w:ind w:right="-81"/>
        <w:jc w:val="center"/>
        <w:rPr>
          <w:rFonts w:ascii="Arial Black" w:hAnsi="Arial Black"/>
          <w:color w:val="0070C0"/>
          <w:sz w:val="24"/>
          <w:szCs w:val="24"/>
        </w:rPr>
      </w:pPr>
      <w:r w:rsidRPr="00823C85">
        <w:rPr>
          <w:rFonts w:ascii="Arial Black" w:hAnsi="Arial Black"/>
          <w:noProof/>
          <w:color w:val="0070C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-344805</wp:posOffset>
            </wp:positionV>
            <wp:extent cx="1092835" cy="955040"/>
            <wp:effectExtent l="19050" t="0" r="0" b="0"/>
            <wp:wrapSquare wrapText="bothSides"/>
            <wp:docPr id="1" name="Рисунок 1" descr="C:\Users\ПК\Pictures\Логотип Эверест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Pictures\Логотип Эверест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3C85">
        <w:rPr>
          <w:rFonts w:ascii="Arial Black" w:hAnsi="Arial Black"/>
          <w:color w:val="0070C0"/>
          <w:sz w:val="24"/>
          <w:szCs w:val="24"/>
        </w:rPr>
        <w:t>ГБОУ СО</w:t>
      </w:r>
      <w:r w:rsidRPr="00823C85">
        <w:rPr>
          <w:rFonts w:ascii="Arial Black" w:eastAsia="Times New Roman" w:hAnsi="Arial Black" w:cs="Times New Roman"/>
          <w:color w:val="0070C0"/>
          <w:sz w:val="24"/>
          <w:szCs w:val="24"/>
        </w:rPr>
        <w:t xml:space="preserve">   «Екатеринбургская школа-интернат «Э</w:t>
      </w:r>
      <w:r w:rsidRPr="00823C85">
        <w:rPr>
          <w:rFonts w:ascii="Arial Black" w:hAnsi="Arial Black"/>
          <w:color w:val="0070C0"/>
          <w:sz w:val="24"/>
          <w:szCs w:val="24"/>
        </w:rPr>
        <w:t>вере</w:t>
      </w:r>
      <w:r w:rsidRPr="00823C85">
        <w:rPr>
          <w:rFonts w:ascii="Arial Black" w:eastAsia="Times New Roman" w:hAnsi="Arial Black" w:cs="Times New Roman"/>
          <w:color w:val="0070C0"/>
          <w:sz w:val="24"/>
          <w:szCs w:val="24"/>
        </w:rPr>
        <w:t>ст»,</w:t>
      </w:r>
    </w:p>
    <w:p w:rsidR="00823C85" w:rsidRPr="00823C85" w:rsidRDefault="00823C85" w:rsidP="00823C85">
      <w:pPr>
        <w:spacing w:after="0"/>
        <w:ind w:right="-81"/>
        <w:jc w:val="center"/>
        <w:rPr>
          <w:rFonts w:ascii="Arial Black" w:eastAsia="Times New Roman" w:hAnsi="Arial Black" w:cs="Times New Roman"/>
          <w:color w:val="0070C0"/>
          <w:sz w:val="20"/>
          <w:szCs w:val="20"/>
        </w:rPr>
      </w:pPr>
      <w:r w:rsidRPr="00823C85">
        <w:rPr>
          <w:rFonts w:ascii="Arial Black" w:eastAsia="Times New Roman" w:hAnsi="Arial Black" w:cs="Times New Roman"/>
          <w:color w:val="0070C0"/>
          <w:sz w:val="20"/>
          <w:szCs w:val="20"/>
        </w:rPr>
        <w:t>реализующая адаптированные основные общеобразовательные программы»</w:t>
      </w:r>
    </w:p>
    <w:p w:rsidR="00823C85" w:rsidRPr="00823C85" w:rsidRDefault="00823C85" w:rsidP="00823C85">
      <w:pPr>
        <w:spacing w:after="0"/>
        <w:ind w:right="-81"/>
        <w:jc w:val="center"/>
        <w:rPr>
          <w:rFonts w:ascii="Arial Black" w:eastAsia="Times New Roman" w:hAnsi="Arial Black" w:cs="Times New Roman"/>
          <w:color w:val="0070C0"/>
          <w:sz w:val="24"/>
          <w:szCs w:val="24"/>
        </w:rPr>
      </w:pPr>
      <w:r w:rsidRPr="00823C85">
        <w:rPr>
          <w:rFonts w:ascii="Arial Black" w:eastAsia="Times New Roman" w:hAnsi="Arial Black" w:cs="Times New Roman"/>
          <w:color w:val="0070C0"/>
          <w:sz w:val="24"/>
          <w:szCs w:val="24"/>
        </w:rPr>
        <w:t>РЕГИОНАЛЬНЫЙ РЕСУРСНЫЙ ЦЕНТР</w:t>
      </w:r>
    </w:p>
    <w:p w:rsidR="00823C85" w:rsidRPr="00823C85" w:rsidRDefault="00823C85" w:rsidP="00823C85">
      <w:pPr>
        <w:spacing w:after="0"/>
        <w:ind w:right="-81"/>
        <w:jc w:val="center"/>
        <w:rPr>
          <w:rFonts w:ascii="Arial Black" w:eastAsia="Times New Roman" w:hAnsi="Arial Black" w:cs="Times New Roman"/>
          <w:color w:val="0070C0"/>
          <w:sz w:val="24"/>
          <w:szCs w:val="24"/>
        </w:rPr>
      </w:pPr>
      <w:r w:rsidRPr="00823C85">
        <w:rPr>
          <w:rFonts w:ascii="Arial Black" w:eastAsia="Times New Roman" w:hAnsi="Arial Black" w:cs="Times New Roman"/>
          <w:color w:val="0070C0"/>
          <w:sz w:val="24"/>
          <w:szCs w:val="24"/>
        </w:rPr>
        <w:t>ПО ОРГАНИЗАЦИИ КОМПЛЕКСНОГО СОПРОВОЖДЕНИЯ</w:t>
      </w:r>
    </w:p>
    <w:p w:rsidR="00823C85" w:rsidRDefault="00823C85" w:rsidP="00823C85">
      <w:pPr>
        <w:spacing w:after="0"/>
        <w:ind w:right="-81"/>
        <w:jc w:val="center"/>
        <w:rPr>
          <w:rFonts w:ascii="Arial Black" w:eastAsia="Times New Roman" w:hAnsi="Arial Black" w:cs="Times New Roman"/>
          <w:color w:val="0070C0"/>
          <w:sz w:val="24"/>
          <w:szCs w:val="24"/>
        </w:rPr>
      </w:pPr>
      <w:r w:rsidRPr="00823C85">
        <w:rPr>
          <w:rFonts w:ascii="Arial Black" w:eastAsia="Times New Roman" w:hAnsi="Arial Black" w:cs="Times New Roman"/>
          <w:color w:val="0070C0"/>
          <w:sz w:val="24"/>
          <w:szCs w:val="24"/>
        </w:rPr>
        <w:t>ДЕТЕЙ С НАРУШЕНИЯМИ ОПОРНО-ДВИГАТЕЛЬНОГО-АППАРАТА</w:t>
      </w:r>
    </w:p>
    <w:p w:rsidR="00823C85" w:rsidRDefault="00823C85" w:rsidP="00823C85">
      <w:pPr>
        <w:spacing w:after="0"/>
        <w:ind w:right="-81"/>
        <w:jc w:val="center"/>
        <w:rPr>
          <w:rFonts w:ascii="Arial Black" w:eastAsia="Times New Roman" w:hAnsi="Arial Black" w:cs="Times New Roman"/>
          <w:color w:val="0070C0"/>
          <w:sz w:val="24"/>
          <w:szCs w:val="24"/>
        </w:rPr>
      </w:pPr>
    </w:p>
    <w:p w:rsidR="00823C85" w:rsidRDefault="00823C85" w:rsidP="00823C85">
      <w:pPr>
        <w:spacing w:after="0"/>
        <w:ind w:right="-81"/>
        <w:jc w:val="center"/>
        <w:rPr>
          <w:rFonts w:ascii="Arial Black" w:eastAsia="Times New Roman" w:hAnsi="Arial Black" w:cs="Times New Roman"/>
          <w:color w:val="0070C0"/>
          <w:sz w:val="24"/>
          <w:szCs w:val="24"/>
        </w:rPr>
      </w:pPr>
    </w:p>
    <w:p w:rsidR="00823C85" w:rsidRDefault="00823C85" w:rsidP="00823C85">
      <w:pPr>
        <w:spacing w:after="0"/>
        <w:ind w:right="-81"/>
        <w:jc w:val="center"/>
        <w:rPr>
          <w:rFonts w:ascii="Arial Black" w:eastAsia="Times New Roman" w:hAnsi="Arial Black" w:cs="Times New Roman"/>
          <w:color w:val="0070C0"/>
          <w:sz w:val="24"/>
          <w:szCs w:val="24"/>
        </w:rPr>
      </w:pPr>
      <w:r>
        <w:rPr>
          <w:noProof/>
        </w:rPr>
        <w:drawing>
          <wp:inline distT="0" distB="0" distL="0" distR="0">
            <wp:extent cx="4617602" cy="3600450"/>
            <wp:effectExtent l="19050" t="0" r="0" b="0"/>
            <wp:docPr id="4" name="Рисунок 4" descr="https://wmeste.by/uploads/2019/01/4076340-1024x7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meste.by/uploads/2019/01/4076340-1024x799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330" cy="3602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C85" w:rsidRDefault="00823C85" w:rsidP="00823C85">
      <w:pPr>
        <w:spacing w:after="0"/>
        <w:ind w:right="-81"/>
        <w:jc w:val="center"/>
        <w:rPr>
          <w:rFonts w:ascii="Arial Black" w:eastAsia="Times New Roman" w:hAnsi="Arial Black" w:cs="Times New Roman"/>
          <w:color w:val="0070C0"/>
          <w:sz w:val="24"/>
          <w:szCs w:val="24"/>
        </w:rPr>
      </w:pPr>
    </w:p>
    <w:p w:rsidR="00823C85" w:rsidRPr="00823C85" w:rsidRDefault="00823C85" w:rsidP="00823C85">
      <w:pPr>
        <w:spacing w:after="0"/>
        <w:ind w:right="-81"/>
        <w:jc w:val="center"/>
        <w:rPr>
          <w:rFonts w:ascii="Arial" w:eastAsia="Times New Roman" w:hAnsi="Arial" w:cs="Arial"/>
          <w:b/>
          <w:i/>
          <w:color w:val="0070C0"/>
          <w:kern w:val="36"/>
          <w:sz w:val="52"/>
          <w:szCs w:val="52"/>
        </w:rPr>
      </w:pPr>
      <w:r w:rsidRPr="00823C85">
        <w:rPr>
          <w:rFonts w:ascii="Arial" w:eastAsia="Times New Roman" w:hAnsi="Arial" w:cs="Arial"/>
          <w:b/>
          <w:i/>
          <w:color w:val="0070C0"/>
          <w:kern w:val="36"/>
          <w:sz w:val="52"/>
          <w:szCs w:val="52"/>
        </w:rPr>
        <w:t xml:space="preserve">Алгоритм работы </w:t>
      </w:r>
    </w:p>
    <w:p w:rsidR="00823C85" w:rsidRDefault="00823C85" w:rsidP="00823C85">
      <w:pPr>
        <w:spacing w:after="0"/>
        <w:ind w:right="-81"/>
        <w:jc w:val="center"/>
        <w:rPr>
          <w:rFonts w:ascii="Arial" w:eastAsia="Times New Roman" w:hAnsi="Arial" w:cs="Arial"/>
          <w:b/>
          <w:i/>
          <w:color w:val="0070C0"/>
          <w:kern w:val="36"/>
          <w:sz w:val="52"/>
          <w:szCs w:val="52"/>
        </w:rPr>
      </w:pPr>
      <w:r w:rsidRPr="00823C85">
        <w:rPr>
          <w:rFonts w:ascii="Arial" w:eastAsia="Times New Roman" w:hAnsi="Arial" w:cs="Arial"/>
          <w:b/>
          <w:i/>
          <w:color w:val="0070C0"/>
          <w:kern w:val="36"/>
          <w:sz w:val="52"/>
          <w:szCs w:val="52"/>
        </w:rPr>
        <w:t xml:space="preserve">образовательного учреждения </w:t>
      </w:r>
    </w:p>
    <w:p w:rsidR="00823C85" w:rsidRDefault="00823C85" w:rsidP="00823C85">
      <w:pPr>
        <w:spacing w:after="0"/>
        <w:ind w:right="-81"/>
        <w:jc w:val="center"/>
        <w:rPr>
          <w:rFonts w:ascii="Arial" w:eastAsia="Times New Roman" w:hAnsi="Arial" w:cs="Arial"/>
          <w:b/>
          <w:i/>
          <w:color w:val="0070C0"/>
          <w:kern w:val="36"/>
          <w:sz w:val="52"/>
          <w:szCs w:val="52"/>
        </w:rPr>
      </w:pPr>
      <w:r w:rsidRPr="00823C85">
        <w:rPr>
          <w:rFonts w:ascii="Arial" w:eastAsia="Times New Roman" w:hAnsi="Arial" w:cs="Arial"/>
          <w:b/>
          <w:i/>
          <w:color w:val="0070C0"/>
          <w:kern w:val="36"/>
          <w:sz w:val="52"/>
          <w:szCs w:val="52"/>
        </w:rPr>
        <w:t xml:space="preserve">при поступлении обучающегося </w:t>
      </w:r>
    </w:p>
    <w:p w:rsidR="00823C85" w:rsidRDefault="00823C85" w:rsidP="00823C85">
      <w:pPr>
        <w:spacing w:after="0"/>
        <w:ind w:right="-81"/>
        <w:jc w:val="center"/>
        <w:rPr>
          <w:rFonts w:ascii="Arial" w:eastAsia="Times New Roman" w:hAnsi="Arial" w:cs="Arial"/>
          <w:b/>
          <w:i/>
          <w:color w:val="0070C0"/>
          <w:kern w:val="36"/>
          <w:sz w:val="52"/>
          <w:szCs w:val="52"/>
        </w:rPr>
      </w:pPr>
      <w:r w:rsidRPr="00823C85">
        <w:rPr>
          <w:rFonts w:ascii="Arial" w:eastAsia="Times New Roman" w:hAnsi="Arial" w:cs="Arial"/>
          <w:b/>
          <w:i/>
          <w:color w:val="0070C0"/>
          <w:kern w:val="36"/>
          <w:sz w:val="52"/>
          <w:szCs w:val="52"/>
        </w:rPr>
        <w:t>с нарушениями опорно-двигательного аппарата</w:t>
      </w:r>
    </w:p>
    <w:p w:rsidR="00762593" w:rsidRDefault="00762593" w:rsidP="00823C85">
      <w:pPr>
        <w:spacing w:after="0"/>
        <w:ind w:right="-81"/>
        <w:jc w:val="center"/>
        <w:rPr>
          <w:rFonts w:ascii="Arial" w:eastAsia="Times New Roman" w:hAnsi="Arial" w:cs="Arial"/>
          <w:b/>
          <w:i/>
          <w:color w:val="0070C0"/>
          <w:kern w:val="36"/>
          <w:sz w:val="52"/>
          <w:szCs w:val="52"/>
        </w:rPr>
      </w:pPr>
      <w:r>
        <w:rPr>
          <w:rFonts w:ascii="Arial" w:eastAsia="Times New Roman" w:hAnsi="Arial" w:cs="Arial"/>
          <w:b/>
          <w:i/>
          <w:color w:val="0070C0"/>
          <w:kern w:val="36"/>
          <w:sz w:val="52"/>
          <w:szCs w:val="52"/>
        </w:rPr>
        <w:t>в условиях инклюзивного образования</w:t>
      </w:r>
    </w:p>
    <w:p w:rsidR="00762593" w:rsidRDefault="00762593" w:rsidP="00823C85">
      <w:pPr>
        <w:spacing w:after="0"/>
        <w:ind w:right="-81"/>
        <w:jc w:val="center"/>
        <w:rPr>
          <w:rFonts w:ascii="Arial" w:eastAsia="Times New Roman" w:hAnsi="Arial" w:cs="Arial"/>
          <w:b/>
          <w:color w:val="0070C0"/>
          <w:kern w:val="36"/>
          <w:sz w:val="28"/>
          <w:szCs w:val="28"/>
        </w:rPr>
      </w:pPr>
    </w:p>
    <w:p w:rsidR="00762593" w:rsidRDefault="00762593" w:rsidP="00823C85">
      <w:pPr>
        <w:spacing w:after="0"/>
        <w:ind w:right="-81"/>
        <w:jc w:val="center"/>
        <w:rPr>
          <w:rFonts w:ascii="Arial" w:eastAsia="Times New Roman" w:hAnsi="Arial" w:cs="Arial"/>
          <w:b/>
          <w:color w:val="0070C0"/>
          <w:kern w:val="36"/>
          <w:sz w:val="28"/>
          <w:szCs w:val="28"/>
        </w:rPr>
      </w:pPr>
    </w:p>
    <w:p w:rsidR="00762593" w:rsidRDefault="00762593" w:rsidP="00823C85">
      <w:pPr>
        <w:spacing w:after="0"/>
        <w:ind w:right="-81"/>
        <w:jc w:val="center"/>
        <w:rPr>
          <w:rFonts w:ascii="Arial" w:eastAsia="Times New Roman" w:hAnsi="Arial" w:cs="Arial"/>
          <w:b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color w:val="0070C0"/>
          <w:kern w:val="36"/>
          <w:sz w:val="28"/>
          <w:szCs w:val="28"/>
        </w:rPr>
        <w:t>Екатеринбург</w:t>
      </w:r>
    </w:p>
    <w:p w:rsidR="00762593" w:rsidRPr="00762593" w:rsidRDefault="00762593" w:rsidP="00823C85">
      <w:pPr>
        <w:spacing w:after="0"/>
        <w:ind w:right="-81"/>
        <w:jc w:val="center"/>
        <w:rPr>
          <w:rFonts w:ascii="Arial" w:eastAsia="Times New Roman" w:hAnsi="Arial" w:cs="Arial"/>
          <w:b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color w:val="0070C0"/>
          <w:kern w:val="36"/>
          <w:sz w:val="28"/>
          <w:szCs w:val="28"/>
        </w:rPr>
        <w:t>2020</w:t>
      </w:r>
    </w:p>
    <w:p w:rsidR="00823C85" w:rsidRDefault="00823C85">
      <w:pPr>
        <w:rPr>
          <w:rStyle w:val="fontstyle01"/>
        </w:rPr>
      </w:pPr>
    </w:p>
    <w:p w:rsidR="00CE3896" w:rsidRPr="00CE3896" w:rsidRDefault="00762593" w:rsidP="00CE3896">
      <w:pPr>
        <w:spacing w:after="0"/>
        <w:ind w:firstLine="426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E3896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Введение</w:t>
      </w:r>
    </w:p>
    <w:p w:rsidR="00A570C2" w:rsidRDefault="00A570C2" w:rsidP="00CE3896">
      <w:pPr>
        <w:spacing w:after="0"/>
        <w:ind w:firstLine="426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E3896" w:rsidRPr="00CE3896" w:rsidRDefault="00762593" w:rsidP="00CE3896">
      <w:pPr>
        <w:spacing w:after="0"/>
        <w:ind w:firstLine="426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E3896">
        <w:rPr>
          <w:rFonts w:ascii="Times New Roman" w:hAnsi="Times New Roman" w:cs="Times New Roman"/>
          <w:b/>
          <w:color w:val="0070C0"/>
          <w:sz w:val="28"/>
          <w:szCs w:val="28"/>
        </w:rPr>
        <w:t>Особенности детей с нарушениями опорно-двигательного аппарата</w:t>
      </w:r>
    </w:p>
    <w:p w:rsidR="00CE3896" w:rsidRDefault="00762593" w:rsidP="0076259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3896">
        <w:rPr>
          <w:rFonts w:ascii="Times New Roman" w:hAnsi="Times New Roman" w:cs="Times New Roman"/>
          <w:sz w:val="28"/>
          <w:szCs w:val="28"/>
        </w:rPr>
        <w:t>Понятие «нарушени</w:t>
      </w:r>
      <w:r w:rsidR="00CE3896">
        <w:rPr>
          <w:rFonts w:ascii="Times New Roman" w:hAnsi="Times New Roman" w:cs="Times New Roman"/>
          <w:sz w:val="28"/>
          <w:szCs w:val="28"/>
        </w:rPr>
        <w:t xml:space="preserve">я </w:t>
      </w:r>
      <w:r w:rsidRPr="00CE3896">
        <w:rPr>
          <w:rFonts w:ascii="Times New Roman" w:hAnsi="Times New Roman" w:cs="Times New Roman"/>
          <w:sz w:val="28"/>
          <w:szCs w:val="28"/>
        </w:rPr>
        <w:t>опорно-двигательного аппарата» (НОДА) носит собирательный характер и включает в себя</w:t>
      </w:r>
      <w:r w:rsidR="00CE3896">
        <w:rPr>
          <w:rFonts w:ascii="Times New Roman" w:hAnsi="Times New Roman" w:cs="Times New Roman"/>
          <w:sz w:val="28"/>
          <w:szCs w:val="28"/>
        </w:rPr>
        <w:t xml:space="preserve"> разнообразие</w:t>
      </w:r>
      <w:r w:rsidRPr="00CE3896">
        <w:rPr>
          <w:rFonts w:ascii="Times New Roman" w:hAnsi="Times New Roman" w:cs="Times New Roman"/>
          <w:sz w:val="28"/>
          <w:szCs w:val="28"/>
        </w:rPr>
        <w:t xml:space="preserve"> двигательны</w:t>
      </w:r>
      <w:r w:rsidR="00CE3896">
        <w:rPr>
          <w:rFonts w:ascii="Times New Roman" w:hAnsi="Times New Roman" w:cs="Times New Roman"/>
          <w:sz w:val="28"/>
          <w:szCs w:val="28"/>
        </w:rPr>
        <w:t>х</w:t>
      </w:r>
      <w:r w:rsidRPr="00CE3896">
        <w:rPr>
          <w:rFonts w:ascii="Times New Roman" w:hAnsi="Times New Roman" w:cs="Times New Roman"/>
          <w:sz w:val="28"/>
          <w:szCs w:val="28"/>
        </w:rPr>
        <w:t xml:space="preserve"> расстройств</w:t>
      </w:r>
      <w:r w:rsidR="00CE3896">
        <w:rPr>
          <w:rFonts w:ascii="Times New Roman" w:hAnsi="Times New Roman" w:cs="Times New Roman"/>
          <w:sz w:val="28"/>
          <w:szCs w:val="28"/>
        </w:rPr>
        <w:t xml:space="preserve"> у ребенка</w:t>
      </w:r>
      <w:r w:rsidRPr="00CE38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896" w:rsidRPr="00CE3896" w:rsidRDefault="00CE3896" w:rsidP="00CE3896">
      <w:pPr>
        <w:pStyle w:val="a6"/>
        <w:shd w:val="clear" w:color="auto" w:fill="FFFFFF"/>
        <w:spacing w:before="0" w:beforeAutospacing="0" w:afterAutospacing="0"/>
        <w:ind w:firstLine="426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Обычно выделяют</w:t>
      </w:r>
      <w:r w:rsidRPr="00CE3896">
        <w:rPr>
          <w:b/>
          <w:bCs/>
          <w:color w:val="000000"/>
          <w:sz w:val="28"/>
          <w:szCs w:val="28"/>
        </w:rPr>
        <w:t xml:space="preserve"> следующие виды патологии опорно-двигательного аппарата</w:t>
      </w:r>
      <w:r>
        <w:rPr>
          <w:b/>
          <w:bCs/>
          <w:color w:val="000000"/>
          <w:sz w:val="28"/>
          <w:szCs w:val="28"/>
        </w:rPr>
        <w:t>:</w:t>
      </w:r>
    </w:p>
    <w:p w:rsidR="00CE3896" w:rsidRPr="00CE3896" w:rsidRDefault="00CE3896" w:rsidP="00CE3896">
      <w:pPr>
        <w:pStyle w:val="a6"/>
        <w:shd w:val="clear" w:color="auto" w:fill="FFFFFF"/>
        <w:spacing w:before="0" w:beforeAutospacing="0" w:afterAutospacing="0"/>
        <w:ind w:firstLine="426"/>
        <w:jc w:val="both"/>
        <w:rPr>
          <w:i/>
          <w:color w:val="000000"/>
          <w:sz w:val="28"/>
          <w:szCs w:val="28"/>
        </w:rPr>
      </w:pPr>
      <w:r w:rsidRPr="00CE3896">
        <w:rPr>
          <w:i/>
          <w:color w:val="000000"/>
          <w:sz w:val="28"/>
          <w:szCs w:val="28"/>
        </w:rPr>
        <w:t>1.</w:t>
      </w:r>
      <w:r>
        <w:rPr>
          <w:i/>
          <w:color w:val="000000"/>
          <w:sz w:val="28"/>
          <w:szCs w:val="28"/>
        </w:rPr>
        <w:t xml:space="preserve"> </w:t>
      </w:r>
      <w:r w:rsidRPr="00CE3896">
        <w:rPr>
          <w:i/>
          <w:color w:val="000000"/>
          <w:sz w:val="28"/>
          <w:szCs w:val="28"/>
        </w:rPr>
        <w:t>Заболевания нервной системы:</w:t>
      </w:r>
    </w:p>
    <w:p w:rsidR="00CE3896" w:rsidRPr="00CE3896" w:rsidRDefault="00CE3896" w:rsidP="00CE3896">
      <w:pPr>
        <w:pStyle w:val="a6"/>
        <w:shd w:val="clear" w:color="auto" w:fill="FFFFFF"/>
        <w:spacing w:before="0" w:beforeAutospacing="0" w:afterAutospacing="0"/>
        <w:ind w:firstLine="426"/>
        <w:jc w:val="both"/>
        <w:rPr>
          <w:color w:val="000000"/>
          <w:sz w:val="28"/>
          <w:szCs w:val="28"/>
        </w:rPr>
      </w:pPr>
      <w:r w:rsidRPr="00CE3896">
        <w:rPr>
          <w:color w:val="000000"/>
          <w:sz w:val="28"/>
          <w:szCs w:val="28"/>
        </w:rPr>
        <w:t>- детский церебральный паралич;</w:t>
      </w:r>
    </w:p>
    <w:p w:rsidR="00CE3896" w:rsidRPr="00CE3896" w:rsidRDefault="00CE3896" w:rsidP="00CE3896">
      <w:pPr>
        <w:pStyle w:val="a6"/>
        <w:shd w:val="clear" w:color="auto" w:fill="FFFFFF"/>
        <w:spacing w:before="0" w:beforeAutospacing="0" w:afterAutospacing="0"/>
        <w:ind w:firstLine="426"/>
        <w:jc w:val="both"/>
        <w:rPr>
          <w:color w:val="000000"/>
          <w:sz w:val="28"/>
          <w:szCs w:val="28"/>
        </w:rPr>
      </w:pPr>
      <w:r w:rsidRPr="00CE3896">
        <w:rPr>
          <w:color w:val="000000"/>
          <w:sz w:val="28"/>
          <w:szCs w:val="28"/>
        </w:rPr>
        <w:t>- полиомиелит.</w:t>
      </w:r>
    </w:p>
    <w:p w:rsidR="00CE3896" w:rsidRPr="00CE3896" w:rsidRDefault="00CE3896" w:rsidP="00CE3896">
      <w:pPr>
        <w:pStyle w:val="a6"/>
        <w:shd w:val="clear" w:color="auto" w:fill="FFFFFF"/>
        <w:spacing w:before="0" w:beforeAutospacing="0" w:afterAutospacing="0"/>
        <w:ind w:firstLine="426"/>
        <w:jc w:val="both"/>
        <w:rPr>
          <w:i/>
          <w:color w:val="000000"/>
          <w:sz w:val="28"/>
          <w:szCs w:val="28"/>
        </w:rPr>
      </w:pPr>
      <w:r w:rsidRPr="00CE3896">
        <w:rPr>
          <w:i/>
          <w:color w:val="000000"/>
          <w:sz w:val="28"/>
          <w:szCs w:val="28"/>
        </w:rPr>
        <w:t>2. Врожденная патология опорно-двигательного аппарата:</w:t>
      </w:r>
    </w:p>
    <w:p w:rsidR="00CE3896" w:rsidRPr="00CE3896" w:rsidRDefault="00CE3896" w:rsidP="00CE3896">
      <w:pPr>
        <w:pStyle w:val="a6"/>
        <w:shd w:val="clear" w:color="auto" w:fill="FFFFFF"/>
        <w:spacing w:before="0" w:beforeAutospacing="0" w:afterAutospacing="0"/>
        <w:ind w:firstLine="426"/>
        <w:jc w:val="both"/>
        <w:rPr>
          <w:color w:val="000000"/>
          <w:sz w:val="28"/>
          <w:szCs w:val="28"/>
        </w:rPr>
      </w:pPr>
      <w:r w:rsidRPr="00CE3896">
        <w:rPr>
          <w:color w:val="000000"/>
          <w:sz w:val="28"/>
          <w:szCs w:val="28"/>
        </w:rPr>
        <w:t>- врожденный вывих бедра;</w:t>
      </w:r>
    </w:p>
    <w:p w:rsidR="00CE3896" w:rsidRPr="00CE3896" w:rsidRDefault="00CE3896" w:rsidP="00CE3896">
      <w:pPr>
        <w:pStyle w:val="a6"/>
        <w:shd w:val="clear" w:color="auto" w:fill="FFFFFF"/>
        <w:spacing w:before="0" w:beforeAutospacing="0" w:afterAutospacing="0"/>
        <w:ind w:firstLine="426"/>
        <w:jc w:val="both"/>
        <w:rPr>
          <w:color w:val="000000"/>
          <w:sz w:val="28"/>
          <w:szCs w:val="28"/>
        </w:rPr>
      </w:pPr>
      <w:r w:rsidRPr="00CE3896">
        <w:rPr>
          <w:color w:val="000000"/>
          <w:sz w:val="28"/>
          <w:szCs w:val="28"/>
        </w:rPr>
        <w:t>- кривошея;</w:t>
      </w:r>
    </w:p>
    <w:p w:rsidR="00CE3896" w:rsidRPr="00CE3896" w:rsidRDefault="00CE3896" w:rsidP="00CE3896">
      <w:pPr>
        <w:pStyle w:val="a6"/>
        <w:shd w:val="clear" w:color="auto" w:fill="FFFFFF"/>
        <w:spacing w:before="0" w:beforeAutospacing="0" w:afterAutospacing="0"/>
        <w:ind w:firstLine="426"/>
        <w:jc w:val="both"/>
        <w:rPr>
          <w:color w:val="000000"/>
          <w:sz w:val="28"/>
          <w:szCs w:val="28"/>
        </w:rPr>
      </w:pPr>
      <w:r w:rsidRPr="00CE3896">
        <w:rPr>
          <w:color w:val="000000"/>
          <w:sz w:val="28"/>
          <w:szCs w:val="28"/>
        </w:rPr>
        <w:t>- косолапость и другие деформации стоп;</w:t>
      </w:r>
    </w:p>
    <w:p w:rsidR="00CE3896" w:rsidRPr="00CE3896" w:rsidRDefault="00CE3896" w:rsidP="00CE3896">
      <w:pPr>
        <w:pStyle w:val="a6"/>
        <w:shd w:val="clear" w:color="auto" w:fill="FFFFFF"/>
        <w:spacing w:before="0" w:beforeAutospacing="0" w:afterAutospacing="0"/>
        <w:ind w:firstLine="426"/>
        <w:jc w:val="both"/>
        <w:rPr>
          <w:color w:val="000000"/>
          <w:sz w:val="28"/>
          <w:szCs w:val="28"/>
        </w:rPr>
      </w:pPr>
      <w:r w:rsidRPr="00CE3896">
        <w:rPr>
          <w:color w:val="000000"/>
          <w:sz w:val="28"/>
          <w:szCs w:val="28"/>
        </w:rPr>
        <w:t>- аномалии развития позвоночника (сколиоз);</w:t>
      </w:r>
    </w:p>
    <w:p w:rsidR="00CE3896" w:rsidRPr="00CE3896" w:rsidRDefault="00CE3896" w:rsidP="00CE3896">
      <w:pPr>
        <w:pStyle w:val="a6"/>
        <w:shd w:val="clear" w:color="auto" w:fill="FFFFFF"/>
        <w:spacing w:before="0" w:beforeAutospacing="0" w:afterAutospacing="0"/>
        <w:ind w:firstLine="426"/>
        <w:jc w:val="both"/>
        <w:rPr>
          <w:color w:val="000000"/>
          <w:sz w:val="28"/>
          <w:szCs w:val="28"/>
        </w:rPr>
      </w:pPr>
      <w:r w:rsidRPr="00CE3896">
        <w:rPr>
          <w:color w:val="000000"/>
          <w:sz w:val="28"/>
          <w:szCs w:val="28"/>
        </w:rPr>
        <w:t>- недоразвитие и дефекты конечностей;</w:t>
      </w:r>
    </w:p>
    <w:p w:rsidR="00CE3896" w:rsidRPr="00CE3896" w:rsidRDefault="00CE3896" w:rsidP="00CE3896">
      <w:pPr>
        <w:pStyle w:val="a6"/>
        <w:shd w:val="clear" w:color="auto" w:fill="FFFFFF"/>
        <w:spacing w:before="0" w:beforeAutospacing="0" w:afterAutospacing="0"/>
        <w:ind w:firstLine="426"/>
        <w:jc w:val="both"/>
        <w:rPr>
          <w:color w:val="000000"/>
          <w:sz w:val="28"/>
          <w:szCs w:val="28"/>
        </w:rPr>
      </w:pPr>
      <w:r w:rsidRPr="00CE3896">
        <w:rPr>
          <w:color w:val="000000"/>
          <w:sz w:val="28"/>
          <w:szCs w:val="28"/>
        </w:rPr>
        <w:t>-</w:t>
      </w:r>
      <w:r w:rsidR="00B5028C">
        <w:rPr>
          <w:color w:val="000000"/>
          <w:sz w:val="28"/>
          <w:szCs w:val="28"/>
        </w:rPr>
        <w:t xml:space="preserve"> </w:t>
      </w:r>
      <w:r w:rsidRPr="00CE3896">
        <w:rPr>
          <w:color w:val="000000"/>
          <w:sz w:val="28"/>
          <w:szCs w:val="28"/>
        </w:rPr>
        <w:t>аномалии развития пальцев кисти;</w:t>
      </w:r>
    </w:p>
    <w:p w:rsidR="00CE3896" w:rsidRPr="00CE3896" w:rsidRDefault="00CE3896" w:rsidP="00CE3896">
      <w:pPr>
        <w:pStyle w:val="a6"/>
        <w:shd w:val="clear" w:color="auto" w:fill="FFFFFF"/>
        <w:spacing w:before="0" w:beforeAutospacing="0" w:afterAutospacing="0"/>
        <w:ind w:firstLine="426"/>
        <w:jc w:val="both"/>
        <w:rPr>
          <w:color w:val="000000"/>
          <w:sz w:val="28"/>
          <w:szCs w:val="28"/>
        </w:rPr>
      </w:pPr>
      <w:r w:rsidRPr="00CE3896">
        <w:rPr>
          <w:color w:val="000000"/>
          <w:sz w:val="28"/>
          <w:szCs w:val="28"/>
        </w:rPr>
        <w:t>-</w:t>
      </w:r>
      <w:r w:rsidR="00B5028C">
        <w:rPr>
          <w:color w:val="000000"/>
          <w:sz w:val="28"/>
          <w:szCs w:val="28"/>
        </w:rPr>
        <w:t xml:space="preserve"> </w:t>
      </w:r>
      <w:proofErr w:type="spellStart"/>
      <w:r w:rsidRPr="00CE3896">
        <w:rPr>
          <w:color w:val="000000"/>
          <w:sz w:val="28"/>
          <w:szCs w:val="28"/>
        </w:rPr>
        <w:t>артрогрипоз</w:t>
      </w:r>
      <w:proofErr w:type="spellEnd"/>
      <w:r w:rsidRPr="00CE3896">
        <w:rPr>
          <w:color w:val="000000"/>
          <w:sz w:val="28"/>
          <w:szCs w:val="28"/>
        </w:rPr>
        <w:t xml:space="preserve"> (врожденное уродство).</w:t>
      </w:r>
    </w:p>
    <w:p w:rsidR="00CE3896" w:rsidRPr="00CE3896" w:rsidRDefault="00CE3896" w:rsidP="00CE3896">
      <w:pPr>
        <w:pStyle w:val="a6"/>
        <w:shd w:val="clear" w:color="auto" w:fill="FFFFFF"/>
        <w:spacing w:before="0" w:beforeAutospacing="0" w:afterAutospacing="0"/>
        <w:ind w:firstLine="426"/>
        <w:jc w:val="both"/>
        <w:rPr>
          <w:i/>
          <w:color w:val="000000"/>
          <w:sz w:val="28"/>
          <w:szCs w:val="28"/>
        </w:rPr>
      </w:pPr>
      <w:r w:rsidRPr="00CE3896">
        <w:rPr>
          <w:i/>
          <w:color w:val="000000"/>
          <w:sz w:val="28"/>
          <w:szCs w:val="28"/>
        </w:rPr>
        <w:t>3. Приобретенные заболевания и повреждения опорно-двигательного аппарата:</w:t>
      </w:r>
    </w:p>
    <w:p w:rsidR="00CE3896" w:rsidRPr="00CE3896" w:rsidRDefault="00CE3896" w:rsidP="00CE3896">
      <w:pPr>
        <w:pStyle w:val="a6"/>
        <w:shd w:val="clear" w:color="auto" w:fill="FFFFFF"/>
        <w:spacing w:before="0" w:beforeAutospacing="0" w:afterAutospacing="0"/>
        <w:ind w:firstLine="426"/>
        <w:jc w:val="both"/>
        <w:rPr>
          <w:color w:val="000000"/>
          <w:sz w:val="28"/>
          <w:szCs w:val="28"/>
        </w:rPr>
      </w:pPr>
      <w:r w:rsidRPr="00CE3896">
        <w:rPr>
          <w:color w:val="000000"/>
          <w:sz w:val="28"/>
          <w:szCs w:val="28"/>
        </w:rPr>
        <w:t>- травматические повреждения спинного мозга, головного мозга и конечностей;</w:t>
      </w:r>
    </w:p>
    <w:p w:rsidR="00CE3896" w:rsidRPr="00CE3896" w:rsidRDefault="00CE3896" w:rsidP="00CE3896">
      <w:pPr>
        <w:pStyle w:val="a6"/>
        <w:shd w:val="clear" w:color="auto" w:fill="FFFFFF"/>
        <w:spacing w:before="0" w:beforeAutospacing="0" w:afterAutospacing="0"/>
        <w:ind w:firstLine="426"/>
        <w:jc w:val="both"/>
        <w:rPr>
          <w:color w:val="000000"/>
          <w:sz w:val="28"/>
          <w:szCs w:val="28"/>
        </w:rPr>
      </w:pPr>
      <w:r w:rsidRPr="00CE3896">
        <w:rPr>
          <w:color w:val="000000"/>
          <w:sz w:val="28"/>
          <w:szCs w:val="28"/>
        </w:rPr>
        <w:t>- полиартрит;</w:t>
      </w:r>
    </w:p>
    <w:p w:rsidR="00CE3896" w:rsidRPr="00CE3896" w:rsidRDefault="00CE3896" w:rsidP="00CE3896">
      <w:pPr>
        <w:pStyle w:val="a6"/>
        <w:shd w:val="clear" w:color="auto" w:fill="FFFFFF"/>
        <w:spacing w:before="0" w:beforeAutospacing="0" w:afterAutospacing="0"/>
        <w:ind w:firstLine="426"/>
        <w:jc w:val="both"/>
        <w:rPr>
          <w:color w:val="000000"/>
          <w:sz w:val="28"/>
          <w:szCs w:val="28"/>
        </w:rPr>
      </w:pPr>
      <w:r w:rsidRPr="00CE3896">
        <w:rPr>
          <w:color w:val="000000"/>
          <w:sz w:val="28"/>
          <w:szCs w:val="28"/>
        </w:rPr>
        <w:t>- заболевания скелета (туберкулез, опухоли костей, остеомиелит);</w:t>
      </w:r>
    </w:p>
    <w:p w:rsidR="00CE3896" w:rsidRPr="00CE3896" w:rsidRDefault="00CE3896" w:rsidP="00CE3896">
      <w:pPr>
        <w:pStyle w:val="a6"/>
        <w:shd w:val="clear" w:color="auto" w:fill="FFFFFF"/>
        <w:spacing w:before="0" w:beforeAutospacing="0" w:afterAutospacing="0"/>
        <w:ind w:firstLine="426"/>
        <w:jc w:val="both"/>
        <w:rPr>
          <w:color w:val="000000"/>
          <w:sz w:val="28"/>
          <w:szCs w:val="28"/>
        </w:rPr>
      </w:pPr>
      <w:r w:rsidRPr="00CE3896">
        <w:rPr>
          <w:color w:val="000000"/>
          <w:sz w:val="28"/>
          <w:szCs w:val="28"/>
        </w:rPr>
        <w:t>- системные заболевания скелет</w:t>
      </w:r>
      <w:r>
        <w:rPr>
          <w:color w:val="000000"/>
          <w:sz w:val="28"/>
          <w:szCs w:val="28"/>
        </w:rPr>
        <w:t>а (хондродистрофия, рахит).  </w:t>
      </w:r>
    </w:p>
    <w:p w:rsidR="00CE3896" w:rsidRPr="00CE3896" w:rsidRDefault="00CE3896" w:rsidP="00CE3896">
      <w:pPr>
        <w:pStyle w:val="a6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CE3896">
        <w:rPr>
          <w:rStyle w:val="a7"/>
          <w:sz w:val="28"/>
          <w:szCs w:val="28"/>
        </w:rPr>
        <w:t>Разнообразие двигательных нарушений обусловлено действием ряда факторов:</w:t>
      </w:r>
    </w:p>
    <w:p w:rsidR="00CE3896" w:rsidRPr="00B5028C" w:rsidRDefault="00CE3896" w:rsidP="00CE3896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</w:rPr>
      </w:pPr>
      <w:r w:rsidRPr="00B5028C">
        <w:rPr>
          <w:sz w:val="28"/>
          <w:szCs w:val="28"/>
        </w:rPr>
        <w:t xml:space="preserve">патологией тонуса мышц (по типу </w:t>
      </w:r>
      <w:proofErr w:type="spellStart"/>
      <w:r w:rsidRPr="00B5028C">
        <w:rPr>
          <w:sz w:val="28"/>
          <w:szCs w:val="28"/>
        </w:rPr>
        <w:t>спастичности</w:t>
      </w:r>
      <w:proofErr w:type="spellEnd"/>
      <w:r w:rsidRPr="00B5028C">
        <w:rPr>
          <w:sz w:val="28"/>
          <w:szCs w:val="28"/>
        </w:rPr>
        <w:t xml:space="preserve">, ригидности, гипотонии, </w:t>
      </w:r>
      <w:proofErr w:type="spellStart"/>
      <w:r w:rsidRPr="00B5028C">
        <w:rPr>
          <w:sz w:val="28"/>
          <w:szCs w:val="28"/>
        </w:rPr>
        <w:t>дистонии</w:t>
      </w:r>
      <w:proofErr w:type="spellEnd"/>
      <w:r w:rsidRPr="00B5028C">
        <w:rPr>
          <w:sz w:val="28"/>
          <w:szCs w:val="28"/>
        </w:rPr>
        <w:t>);</w:t>
      </w:r>
    </w:p>
    <w:p w:rsidR="00CE3896" w:rsidRPr="00B5028C" w:rsidRDefault="00CE3896" w:rsidP="00CE3896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</w:rPr>
      </w:pPr>
      <w:r w:rsidRPr="00B5028C">
        <w:rPr>
          <w:sz w:val="28"/>
          <w:szCs w:val="28"/>
        </w:rPr>
        <w:t>ограничением или невозможностью произвольных движений (парезы и параличи);</w:t>
      </w:r>
    </w:p>
    <w:p w:rsidR="00CE3896" w:rsidRPr="00B5028C" w:rsidRDefault="00CE3896" w:rsidP="00CE3896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</w:rPr>
      </w:pPr>
      <w:r w:rsidRPr="00B5028C">
        <w:rPr>
          <w:sz w:val="28"/>
          <w:szCs w:val="28"/>
        </w:rPr>
        <w:t>наличием насильственных движений (гиперкинезов, тремора);</w:t>
      </w:r>
    </w:p>
    <w:p w:rsidR="00CE3896" w:rsidRPr="00B5028C" w:rsidRDefault="00CE3896" w:rsidP="00CE3896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</w:rPr>
      </w:pPr>
      <w:r w:rsidRPr="00B5028C">
        <w:rPr>
          <w:sz w:val="28"/>
          <w:szCs w:val="28"/>
        </w:rPr>
        <w:t>нарушением равновесия, координации и ощущения движений.</w:t>
      </w:r>
    </w:p>
    <w:p w:rsidR="00CE3896" w:rsidRPr="00B5028C" w:rsidRDefault="00CE3896" w:rsidP="00CE3896">
      <w:pPr>
        <w:pStyle w:val="a6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B5028C">
        <w:rPr>
          <w:sz w:val="28"/>
          <w:szCs w:val="28"/>
        </w:rPr>
        <w:t>Двигательные нарушения у детей с ДЦП имеют разную степень выраженности: от тяжелой, когда ребенок не может ходить и манипулировать предметами, до легкой, при которой ребенок ходит и обслуживает себя самостоятельно.</w:t>
      </w:r>
    </w:p>
    <w:p w:rsidR="00CE3896" w:rsidRDefault="00CE3896" w:rsidP="00CE389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E3896" w:rsidRPr="00B5028C" w:rsidRDefault="00CE3896" w:rsidP="00CE389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E3896" w:rsidRPr="00B5028C" w:rsidRDefault="00CE3896" w:rsidP="0076259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62593" w:rsidRPr="00B5028C" w:rsidRDefault="00B5028C" w:rsidP="00762593">
      <w:pPr>
        <w:spacing w:after="0"/>
        <w:ind w:firstLine="426"/>
        <w:jc w:val="both"/>
        <w:rPr>
          <w:rStyle w:val="fontstyle01"/>
          <w:color w:val="0070C0"/>
          <w:sz w:val="28"/>
          <w:szCs w:val="28"/>
        </w:rPr>
      </w:pPr>
      <w:r>
        <w:rPr>
          <w:rStyle w:val="fontstyle01"/>
          <w:color w:val="0070C0"/>
          <w:sz w:val="28"/>
          <w:szCs w:val="28"/>
        </w:rPr>
        <w:t xml:space="preserve">Алгоритм работы образовательного учреждения </w:t>
      </w:r>
    </w:p>
    <w:p w:rsidR="00762593" w:rsidRPr="00B7461F" w:rsidRDefault="00B7461F" w:rsidP="00762593">
      <w:pPr>
        <w:spacing w:after="0"/>
        <w:ind w:firstLine="426"/>
        <w:jc w:val="both"/>
        <w:rPr>
          <w:rStyle w:val="fontstyle01"/>
          <w:color w:val="0070C0"/>
          <w:sz w:val="28"/>
          <w:szCs w:val="28"/>
        </w:rPr>
      </w:pPr>
      <w:r>
        <w:rPr>
          <w:rStyle w:val="fontstyle01"/>
          <w:color w:val="0070C0"/>
          <w:sz w:val="28"/>
          <w:szCs w:val="28"/>
        </w:rPr>
        <w:t>Решение об инклюзивном обучении ребенка с НОДА</w:t>
      </w:r>
    </w:p>
    <w:p w:rsidR="00B7461F" w:rsidRDefault="00571D54" w:rsidP="0076259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1D54">
        <w:rPr>
          <w:rFonts w:ascii="Times New Roman" w:hAnsi="Times New Roman" w:cs="Times New Roman"/>
          <w:sz w:val="28"/>
          <w:szCs w:val="28"/>
        </w:rPr>
        <w:t>Решение об инклюзивном обучении ребенка с нарушени</w:t>
      </w:r>
      <w:r w:rsidR="00B7461F">
        <w:rPr>
          <w:rFonts w:ascii="Times New Roman" w:hAnsi="Times New Roman" w:cs="Times New Roman"/>
          <w:sz w:val="28"/>
          <w:szCs w:val="28"/>
        </w:rPr>
        <w:t>ями</w:t>
      </w:r>
      <w:r w:rsidRPr="00571D54">
        <w:rPr>
          <w:rFonts w:ascii="Times New Roman" w:hAnsi="Times New Roman" w:cs="Times New Roman"/>
          <w:sz w:val="28"/>
          <w:szCs w:val="28"/>
        </w:rPr>
        <w:t xml:space="preserve"> опорно</w:t>
      </w:r>
      <w:r w:rsidR="00B7461F">
        <w:rPr>
          <w:rFonts w:ascii="Times New Roman" w:hAnsi="Times New Roman" w:cs="Times New Roman"/>
          <w:sz w:val="28"/>
          <w:szCs w:val="28"/>
        </w:rPr>
        <w:t>-</w:t>
      </w:r>
      <w:r w:rsidRPr="00571D54">
        <w:rPr>
          <w:rFonts w:ascii="Times New Roman" w:hAnsi="Times New Roman" w:cs="Times New Roman"/>
          <w:sz w:val="28"/>
          <w:szCs w:val="28"/>
        </w:rPr>
        <w:t>двигательного аппарата принимается родителями (законными представителями) и согласуется со специалистами</w:t>
      </w:r>
      <w:r w:rsidR="00B7461F">
        <w:rPr>
          <w:rFonts w:ascii="Times New Roman" w:hAnsi="Times New Roman" w:cs="Times New Roman"/>
          <w:sz w:val="28"/>
          <w:szCs w:val="28"/>
        </w:rPr>
        <w:t xml:space="preserve"> территориальной</w:t>
      </w:r>
      <w:r w:rsidRPr="00571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D54">
        <w:rPr>
          <w:rFonts w:ascii="Times New Roman" w:hAnsi="Times New Roman" w:cs="Times New Roman"/>
          <w:sz w:val="28"/>
          <w:szCs w:val="28"/>
        </w:rPr>
        <w:t>психолого-медико</w:t>
      </w:r>
      <w:r w:rsidR="00B7461F">
        <w:rPr>
          <w:rFonts w:ascii="Times New Roman" w:hAnsi="Times New Roman" w:cs="Times New Roman"/>
          <w:sz w:val="28"/>
          <w:szCs w:val="28"/>
        </w:rPr>
        <w:t>-</w:t>
      </w:r>
      <w:r w:rsidRPr="00571D54">
        <w:rPr>
          <w:rFonts w:ascii="Times New Roman" w:hAnsi="Times New Roman" w:cs="Times New Roman"/>
          <w:sz w:val="28"/>
          <w:szCs w:val="28"/>
        </w:rPr>
        <w:t>педагогическ</w:t>
      </w:r>
      <w:r w:rsidR="00B7461F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571D54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B7461F">
        <w:rPr>
          <w:rFonts w:ascii="Times New Roman" w:hAnsi="Times New Roman" w:cs="Times New Roman"/>
          <w:sz w:val="28"/>
          <w:szCs w:val="28"/>
        </w:rPr>
        <w:t>и</w:t>
      </w:r>
      <w:r w:rsidRPr="00571D54">
        <w:rPr>
          <w:rFonts w:ascii="Times New Roman" w:hAnsi="Times New Roman" w:cs="Times New Roman"/>
          <w:sz w:val="28"/>
          <w:szCs w:val="28"/>
        </w:rPr>
        <w:t xml:space="preserve"> </w:t>
      </w:r>
      <w:r w:rsidR="00B7461F">
        <w:rPr>
          <w:rFonts w:ascii="Times New Roman" w:hAnsi="Times New Roman" w:cs="Times New Roman"/>
          <w:sz w:val="28"/>
          <w:szCs w:val="28"/>
        </w:rPr>
        <w:t>(</w:t>
      </w:r>
      <w:r w:rsidRPr="00571D54">
        <w:rPr>
          <w:rFonts w:ascii="Times New Roman" w:hAnsi="Times New Roman" w:cs="Times New Roman"/>
          <w:sz w:val="28"/>
          <w:szCs w:val="28"/>
        </w:rPr>
        <w:t>ПМПК</w:t>
      </w:r>
      <w:r w:rsidR="00B7461F">
        <w:rPr>
          <w:rFonts w:ascii="Times New Roman" w:hAnsi="Times New Roman" w:cs="Times New Roman"/>
          <w:sz w:val="28"/>
          <w:szCs w:val="28"/>
        </w:rPr>
        <w:t>)</w:t>
      </w:r>
      <w:r w:rsidRPr="00571D54">
        <w:rPr>
          <w:rFonts w:ascii="Times New Roman" w:hAnsi="Times New Roman" w:cs="Times New Roman"/>
          <w:sz w:val="28"/>
          <w:szCs w:val="28"/>
        </w:rPr>
        <w:t xml:space="preserve"> для определения </w:t>
      </w:r>
      <w:r w:rsidR="00B7461F">
        <w:rPr>
          <w:rFonts w:ascii="Times New Roman" w:hAnsi="Times New Roman" w:cs="Times New Roman"/>
          <w:sz w:val="28"/>
          <w:szCs w:val="28"/>
        </w:rPr>
        <w:t xml:space="preserve">варианта адаптированной основной общеобразовательной программы (АООП) и специальных образовательных условий для </w:t>
      </w:r>
      <w:r w:rsidRPr="00571D54">
        <w:rPr>
          <w:rFonts w:ascii="Times New Roman" w:hAnsi="Times New Roman" w:cs="Times New Roman"/>
          <w:sz w:val="28"/>
          <w:szCs w:val="28"/>
        </w:rPr>
        <w:t>ребенка</w:t>
      </w:r>
      <w:r w:rsidR="00B7461F">
        <w:rPr>
          <w:rFonts w:ascii="Times New Roman" w:hAnsi="Times New Roman" w:cs="Times New Roman"/>
          <w:sz w:val="28"/>
          <w:szCs w:val="28"/>
        </w:rPr>
        <w:t xml:space="preserve"> с НОДА</w:t>
      </w:r>
      <w:r w:rsidRPr="00571D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461F" w:rsidRDefault="00571D54" w:rsidP="0076259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1D54">
        <w:rPr>
          <w:rFonts w:ascii="Times New Roman" w:hAnsi="Times New Roman" w:cs="Times New Roman"/>
          <w:sz w:val="28"/>
          <w:szCs w:val="28"/>
        </w:rPr>
        <w:t xml:space="preserve">Прием в общеобразовательные учреждения осуществляется </w:t>
      </w:r>
      <w:r w:rsidR="00B7461F">
        <w:rPr>
          <w:rFonts w:ascii="Times New Roman" w:hAnsi="Times New Roman" w:cs="Times New Roman"/>
          <w:sz w:val="28"/>
          <w:szCs w:val="28"/>
        </w:rPr>
        <w:t xml:space="preserve">на основании заявления родителя (законного представителя) и Заключения территориальной ПМПК. </w:t>
      </w:r>
    </w:p>
    <w:p w:rsidR="00B7461F" w:rsidRDefault="00B7461F" w:rsidP="00762593">
      <w:pPr>
        <w:spacing w:after="0"/>
        <w:ind w:firstLine="426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7461F" w:rsidRDefault="00B7461F" w:rsidP="00762593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ШАГ 1. </w:t>
      </w:r>
      <w:r w:rsidR="007E28EC">
        <w:rPr>
          <w:rFonts w:ascii="Times New Roman" w:hAnsi="Times New Roman" w:cs="Times New Roman"/>
          <w:b/>
          <w:sz w:val="28"/>
          <w:szCs w:val="28"/>
        </w:rPr>
        <w:t>Первая встреча с родителями (законными представителями) ребенка</w:t>
      </w:r>
    </w:p>
    <w:p w:rsidR="007E28EC" w:rsidRDefault="007E28EC" w:rsidP="0076259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встреча с родителями (законными представителями) обучающегося с НОДА обычно проходит в момент подачи родителем Заявления о зачислении ребенка в образовательную организацию.</w:t>
      </w:r>
    </w:p>
    <w:p w:rsidR="007E28EC" w:rsidRPr="007E28EC" w:rsidRDefault="007E28EC" w:rsidP="0076259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ВАЖНО!!! Постарайтесь с родителями (законными представителями) сразу настроиться на взаимодействие. </w:t>
      </w:r>
      <w:r w:rsidR="00333D10">
        <w:rPr>
          <w:rFonts w:ascii="Times New Roman" w:hAnsi="Times New Roman" w:cs="Times New Roman"/>
          <w:sz w:val="28"/>
          <w:szCs w:val="28"/>
        </w:rPr>
        <w:t>В этом поможет Ваш доброжелательный настрой и грамотно заданные вопросы. Корректно уточните, почему родители (законные представители) выбрали именно ваше образовательное учреждение; уточните как планируют добираться до образовательного учреждения (в случае ребенка с НОДА - это важно), насколько, по их мнению, дорога будет утомительна для ребенка; уточните, был ли опыт ребенка в образовательной организации (детский сад, школа  и т.п.); уточните, есть ли у ребенка опыт дополнительного образования (в какой организации, в какой форме и т.п.). Заверьте родителей, что искренне рады, что они выбрали ваше образовательное учреждение, однако уточните, что у вашего учреждения нет (или есть) опыта работы с такой категорией детей. Уточните, кто из родителей готов сопровождать ребенка в качестве технического ассистента (обычно тревожность родителей бывает в помощь образовательной организации и не возникнет необходимости решать вопрос об ассистенте для ребенка - ведь ребенку с нарушениями опорно-двигательного аппарата практически всегда требуется помощь в самообслуживании (помощь при раздевании-одевании, при приеме пищи, при передвижениях</w:t>
      </w:r>
      <w:r w:rsidR="00307FDC">
        <w:rPr>
          <w:rFonts w:ascii="Times New Roman" w:hAnsi="Times New Roman" w:cs="Times New Roman"/>
          <w:sz w:val="28"/>
          <w:szCs w:val="28"/>
        </w:rPr>
        <w:t>, при посещении туалета и т.п.)).</w:t>
      </w:r>
    </w:p>
    <w:p w:rsidR="00A570C2" w:rsidRDefault="00A570C2" w:rsidP="00762593">
      <w:pPr>
        <w:spacing w:after="0"/>
        <w:ind w:firstLine="426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E28EC" w:rsidRDefault="00307FDC" w:rsidP="00762593">
      <w:pPr>
        <w:spacing w:after="0"/>
        <w:ind w:firstLine="426"/>
        <w:jc w:val="both"/>
        <w:rPr>
          <w:rStyle w:val="fontstyle01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ШАГ 2. </w:t>
      </w:r>
      <w:r w:rsidR="007E28EC">
        <w:rPr>
          <w:rFonts w:ascii="Times New Roman" w:hAnsi="Times New Roman" w:cs="Times New Roman"/>
          <w:b/>
          <w:sz w:val="28"/>
          <w:szCs w:val="28"/>
        </w:rPr>
        <w:t>Получение информации о ребенке с НОДА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из пакета документов</w:t>
      </w:r>
    </w:p>
    <w:p w:rsidR="00B7461F" w:rsidRDefault="00B7461F" w:rsidP="00762593">
      <w:pPr>
        <w:spacing w:after="0"/>
        <w:ind w:firstLine="426"/>
        <w:jc w:val="both"/>
        <w:rPr>
          <w:rStyle w:val="fontstyle01"/>
          <w:b w:val="0"/>
          <w:color w:val="auto"/>
          <w:sz w:val="28"/>
          <w:szCs w:val="28"/>
        </w:rPr>
      </w:pPr>
      <w:r>
        <w:rPr>
          <w:rStyle w:val="fontstyle01"/>
          <w:b w:val="0"/>
          <w:color w:val="auto"/>
          <w:sz w:val="28"/>
          <w:szCs w:val="28"/>
        </w:rPr>
        <w:t xml:space="preserve">Изучаем внимательно документы ребенка: </w:t>
      </w:r>
    </w:p>
    <w:p w:rsidR="00762593" w:rsidRDefault="00640E85" w:rsidP="00B7461F">
      <w:pPr>
        <w:pStyle w:val="a5"/>
        <w:numPr>
          <w:ilvl w:val="0"/>
          <w:numId w:val="4"/>
        </w:numPr>
        <w:spacing w:after="0"/>
        <w:ind w:left="0" w:firstLine="786"/>
        <w:jc w:val="both"/>
        <w:rPr>
          <w:rStyle w:val="fontstyle01"/>
          <w:b w:val="0"/>
          <w:color w:val="auto"/>
          <w:sz w:val="28"/>
          <w:szCs w:val="28"/>
        </w:rPr>
      </w:pPr>
      <w:r w:rsidRPr="00640E85">
        <w:rPr>
          <w:rStyle w:val="fontstyle01"/>
          <w:b w:val="0"/>
          <w:i/>
          <w:color w:val="auto"/>
          <w:sz w:val="28"/>
          <w:szCs w:val="28"/>
        </w:rPr>
        <w:lastRenderedPageBreak/>
        <w:t>З</w:t>
      </w:r>
      <w:r w:rsidR="00B7461F" w:rsidRPr="00640E85">
        <w:rPr>
          <w:rStyle w:val="fontstyle01"/>
          <w:b w:val="0"/>
          <w:i/>
          <w:color w:val="auto"/>
          <w:sz w:val="28"/>
          <w:szCs w:val="28"/>
        </w:rPr>
        <w:t>аключение ПМПК</w:t>
      </w:r>
      <w:r w:rsidR="00B7461F" w:rsidRPr="00B7461F">
        <w:rPr>
          <w:rStyle w:val="fontstyle01"/>
          <w:b w:val="0"/>
          <w:color w:val="auto"/>
          <w:sz w:val="28"/>
          <w:szCs w:val="28"/>
        </w:rPr>
        <w:t xml:space="preserve"> - может быть рекомендована АООП НОО по ФГОС НОО ОВЗ: варианты 6.1, 6.2, 6.3, 6.4; АООП ООО обучающихся с НОДА по ФГОС ООО: варианты 6.1 или 6.2</w:t>
      </w:r>
      <w:r>
        <w:rPr>
          <w:rStyle w:val="fontstyle01"/>
          <w:b w:val="0"/>
          <w:color w:val="auto"/>
          <w:sz w:val="28"/>
          <w:szCs w:val="28"/>
        </w:rPr>
        <w:t>; АООП обучающихся с УО (интеллектуальными нарушениями) и НОДА по ФГОС УО: вариант 1 или вариант 2. В Заключении ПМПК и прописаны специальные условия орг</w:t>
      </w:r>
      <w:r w:rsidR="007E28EC">
        <w:rPr>
          <w:rStyle w:val="fontstyle01"/>
          <w:b w:val="0"/>
          <w:color w:val="auto"/>
          <w:sz w:val="28"/>
          <w:szCs w:val="28"/>
        </w:rPr>
        <w:t>анизации обучения: коррекционно-развивающая работа с педагогом-психологом, учителем-логопедом, учителем-дефектологом, необходимость соп</w:t>
      </w:r>
      <w:r w:rsidR="00307FDC">
        <w:rPr>
          <w:rStyle w:val="fontstyle01"/>
          <w:b w:val="0"/>
          <w:color w:val="auto"/>
          <w:sz w:val="28"/>
          <w:szCs w:val="28"/>
        </w:rPr>
        <w:t xml:space="preserve">ровождения </w:t>
      </w:r>
      <w:proofErr w:type="spellStart"/>
      <w:r w:rsidR="00307FDC">
        <w:rPr>
          <w:rStyle w:val="fontstyle01"/>
          <w:b w:val="0"/>
          <w:color w:val="auto"/>
          <w:sz w:val="28"/>
          <w:szCs w:val="28"/>
        </w:rPr>
        <w:t>тьютером</w:t>
      </w:r>
      <w:proofErr w:type="spellEnd"/>
      <w:r w:rsidR="00307FDC">
        <w:rPr>
          <w:rStyle w:val="fontstyle01"/>
          <w:b w:val="0"/>
          <w:color w:val="auto"/>
          <w:sz w:val="28"/>
          <w:szCs w:val="28"/>
        </w:rPr>
        <w:t xml:space="preserve"> и (или) ассис</w:t>
      </w:r>
      <w:r w:rsidR="007E28EC">
        <w:rPr>
          <w:rStyle w:val="fontstyle01"/>
          <w:b w:val="0"/>
          <w:color w:val="auto"/>
          <w:sz w:val="28"/>
          <w:szCs w:val="28"/>
        </w:rPr>
        <w:t>тентом.</w:t>
      </w:r>
    </w:p>
    <w:p w:rsidR="00640E85" w:rsidRDefault="00640E85" w:rsidP="00B7461F">
      <w:pPr>
        <w:pStyle w:val="a5"/>
        <w:numPr>
          <w:ilvl w:val="0"/>
          <w:numId w:val="4"/>
        </w:numPr>
        <w:spacing w:after="0"/>
        <w:ind w:left="0" w:firstLine="786"/>
        <w:jc w:val="both"/>
        <w:rPr>
          <w:rStyle w:val="fontstyle01"/>
          <w:b w:val="0"/>
          <w:color w:val="auto"/>
          <w:sz w:val="28"/>
          <w:szCs w:val="28"/>
        </w:rPr>
      </w:pPr>
      <w:r w:rsidRPr="00640E85">
        <w:rPr>
          <w:rStyle w:val="fontstyle01"/>
          <w:b w:val="0"/>
          <w:i/>
          <w:color w:val="auto"/>
          <w:sz w:val="28"/>
          <w:szCs w:val="28"/>
        </w:rPr>
        <w:t xml:space="preserve">Индивидуальную программу реабилитации и </w:t>
      </w:r>
      <w:proofErr w:type="spellStart"/>
      <w:r w:rsidRPr="00640E85">
        <w:rPr>
          <w:rStyle w:val="fontstyle01"/>
          <w:b w:val="0"/>
          <w:i/>
          <w:color w:val="auto"/>
          <w:sz w:val="28"/>
          <w:szCs w:val="28"/>
        </w:rPr>
        <w:t>абилитации</w:t>
      </w:r>
      <w:proofErr w:type="spellEnd"/>
      <w:r w:rsidRPr="00640E85">
        <w:rPr>
          <w:rStyle w:val="fontstyle01"/>
          <w:b w:val="0"/>
          <w:i/>
          <w:color w:val="auto"/>
          <w:sz w:val="28"/>
          <w:szCs w:val="28"/>
        </w:rPr>
        <w:t xml:space="preserve"> ребенка-инвалида</w:t>
      </w:r>
      <w:r>
        <w:rPr>
          <w:rStyle w:val="fontstyle01"/>
          <w:b w:val="0"/>
          <w:color w:val="auto"/>
          <w:sz w:val="28"/>
          <w:szCs w:val="28"/>
        </w:rPr>
        <w:t xml:space="preserve"> (ИПРА ФГУ медико-социальной экспертизы) - особое внимание обращаем на раздел "Мероприятия психолого-педагогической реабилитации".</w:t>
      </w:r>
      <w:r w:rsidR="007E28EC">
        <w:rPr>
          <w:rStyle w:val="fontstyle01"/>
          <w:b w:val="0"/>
          <w:color w:val="auto"/>
          <w:sz w:val="28"/>
          <w:szCs w:val="28"/>
        </w:rPr>
        <w:t xml:space="preserve"> </w:t>
      </w:r>
    </w:p>
    <w:p w:rsidR="00640E85" w:rsidRDefault="00307FDC" w:rsidP="00B7461F">
      <w:pPr>
        <w:pStyle w:val="a5"/>
        <w:numPr>
          <w:ilvl w:val="0"/>
          <w:numId w:val="4"/>
        </w:numPr>
        <w:spacing w:after="0"/>
        <w:ind w:left="0" w:firstLine="786"/>
        <w:jc w:val="both"/>
        <w:rPr>
          <w:rStyle w:val="fontstyle01"/>
          <w:b w:val="0"/>
          <w:color w:val="auto"/>
          <w:sz w:val="28"/>
          <w:szCs w:val="28"/>
        </w:rPr>
      </w:pPr>
      <w:r>
        <w:rPr>
          <w:rStyle w:val="fontstyle01"/>
          <w:b w:val="0"/>
          <w:i/>
          <w:color w:val="auto"/>
          <w:sz w:val="28"/>
          <w:szCs w:val="28"/>
        </w:rPr>
        <w:t>Медицинскую карту ребенка -</w:t>
      </w:r>
      <w:r>
        <w:rPr>
          <w:rStyle w:val="fontstyle01"/>
          <w:b w:val="0"/>
          <w:color w:val="auto"/>
          <w:sz w:val="28"/>
          <w:szCs w:val="28"/>
        </w:rPr>
        <w:t xml:space="preserve"> уточните правильный диагноз заболевания ребенка с НОДА и уточните все сопутствующие заболевания (так, например, диагноз ДЦП бывает разных форм и уточнение позволит Вам определить особенности, может быть сопутствующее нарушение зрения и (или) слуха и т.д.). Обратите особое внимание на рекомендации врачей специалистов: ортопеда, невролога, психиатра и т.д.</w:t>
      </w:r>
    </w:p>
    <w:p w:rsidR="00142444" w:rsidRDefault="00142444" w:rsidP="00B7461F">
      <w:pPr>
        <w:pStyle w:val="a5"/>
        <w:numPr>
          <w:ilvl w:val="0"/>
          <w:numId w:val="4"/>
        </w:numPr>
        <w:spacing w:after="0"/>
        <w:ind w:left="0" w:firstLine="786"/>
        <w:jc w:val="both"/>
        <w:rPr>
          <w:rStyle w:val="fontstyle01"/>
          <w:b w:val="0"/>
          <w:color w:val="auto"/>
          <w:sz w:val="28"/>
          <w:szCs w:val="28"/>
        </w:rPr>
      </w:pPr>
      <w:r>
        <w:rPr>
          <w:rStyle w:val="fontstyle01"/>
          <w:b w:val="0"/>
          <w:i/>
          <w:color w:val="auto"/>
          <w:sz w:val="28"/>
          <w:szCs w:val="28"/>
        </w:rPr>
        <w:t>Дополнительные документы</w:t>
      </w:r>
      <w:r w:rsidR="002F4B2E">
        <w:rPr>
          <w:rStyle w:val="fontstyle01"/>
          <w:b w:val="0"/>
          <w:i/>
          <w:color w:val="auto"/>
          <w:sz w:val="28"/>
          <w:szCs w:val="28"/>
        </w:rPr>
        <w:t xml:space="preserve">, которые предоставят родители </w:t>
      </w:r>
      <w:r>
        <w:rPr>
          <w:rStyle w:val="fontstyle01"/>
          <w:b w:val="0"/>
          <w:color w:val="auto"/>
          <w:sz w:val="28"/>
          <w:szCs w:val="28"/>
        </w:rPr>
        <w:t xml:space="preserve"> - это рекомендации и (или) заключения специалистов, с которыми ребенок занимался ранее (например, логопедическое заключение или психолого-педагогическая характеристика и т.п.).</w:t>
      </w:r>
    </w:p>
    <w:p w:rsidR="00A570C2" w:rsidRDefault="00A570C2" w:rsidP="00307FDC">
      <w:pPr>
        <w:spacing w:after="0"/>
        <w:ind w:firstLine="426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07FDC" w:rsidRDefault="00307FDC" w:rsidP="00307FDC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ШАГ 3. </w:t>
      </w:r>
      <w:r w:rsidRPr="00307FDC">
        <w:rPr>
          <w:rFonts w:ascii="Times New Roman" w:hAnsi="Times New Roman" w:cs="Times New Roman"/>
          <w:b/>
          <w:sz w:val="28"/>
          <w:szCs w:val="28"/>
        </w:rPr>
        <w:t>ВНИМАНИЕ!!!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На этом шаге мы предлагаем обратиться в Региональный ресурсный центр по комплексному сопровождению детей с нарушениями опорно-двигательного аппарата на территории Свердловской области: </w:t>
      </w:r>
    </w:p>
    <w:p w:rsidR="00307FDC" w:rsidRDefault="00307FDC" w:rsidP="00307FDC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142444">
        <w:rPr>
          <w:rFonts w:ascii="Times New Roman" w:hAnsi="Times New Roman" w:cs="Times New Roman"/>
          <w:b/>
          <w:sz w:val="28"/>
          <w:szCs w:val="28"/>
        </w:rPr>
        <w:t>. Екатерин</w:t>
      </w:r>
      <w:r>
        <w:rPr>
          <w:rFonts w:ascii="Times New Roman" w:hAnsi="Times New Roman" w:cs="Times New Roman"/>
          <w:b/>
          <w:sz w:val="28"/>
          <w:szCs w:val="28"/>
        </w:rPr>
        <w:t xml:space="preserve">бург,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Цвиллинга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14</w:t>
      </w:r>
      <w:r w:rsidR="00142444">
        <w:rPr>
          <w:rFonts w:ascii="Times New Roman" w:hAnsi="Times New Roman" w:cs="Times New Roman"/>
          <w:b/>
          <w:sz w:val="28"/>
          <w:szCs w:val="28"/>
        </w:rPr>
        <w:t xml:space="preserve"> - ГБОУ СО "Екатеринбургская </w:t>
      </w:r>
      <w:r>
        <w:rPr>
          <w:rFonts w:ascii="Times New Roman" w:hAnsi="Times New Roman" w:cs="Times New Roman"/>
          <w:b/>
          <w:sz w:val="28"/>
          <w:szCs w:val="28"/>
        </w:rPr>
        <w:t>школа-и</w:t>
      </w:r>
      <w:r w:rsidR="00142444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тернат "Эверест", РРЦ НОДА, или по тел. +7 (967) 631-89-51</w:t>
      </w:r>
    </w:p>
    <w:p w:rsidR="002E57F1" w:rsidRPr="002E57F1" w:rsidRDefault="002E57F1" w:rsidP="00307FD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РРЦ НОДА помогут образовательной организации на условиях безвозмездного Договора о сотрудничестве. Сотрудничество включает в себя различные формы взаимодействия: консультирование специалистов образовательного учреждения (администрации, учителей, педагогов-психологов, учителей-логопедов, учителей-дефектологов и т.п.), диагностика ребенка специалистами РРЦ НОДА с рекомендациями для образовате</w:t>
      </w:r>
      <w:r w:rsidR="00B830B7">
        <w:rPr>
          <w:rFonts w:ascii="Times New Roman" w:hAnsi="Times New Roman" w:cs="Times New Roman"/>
          <w:sz w:val="28"/>
          <w:szCs w:val="28"/>
        </w:rPr>
        <w:t>льного учреждения, сопровождение образовательной организации в вопросах разработки документации (в том числе АООП или СИПР, индивидуального учебного плана и т.д.), сопровождение специалистов образовательной организации (стажировки в ГБОУ СО "Екатеринбургская школа-интернат "Эверест", методические круглые столы и т.п.).</w:t>
      </w:r>
    </w:p>
    <w:p w:rsidR="00A570C2" w:rsidRDefault="00A570C2" w:rsidP="00307FDC">
      <w:pPr>
        <w:spacing w:after="0"/>
        <w:ind w:firstLine="426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07FDC" w:rsidRPr="00307FDC" w:rsidRDefault="00B830B7" w:rsidP="00307FDC">
      <w:pPr>
        <w:spacing w:after="0"/>
        <w:ind w:firstLine="426"/>
        <w:jc w:val="both"/>
        <w:rPr>
          <w:rStyle w:val="fontstyle01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ШАГ 4. </w:t>
      </w:r>
      <w:r w:rsidR="00307FDC" w:rsidRPr="00307FDC">
        <w:rPr>
          <w:rFonts w:ascii="Times New Roman" w:hAnsi="Times New Roman" w:cs="Times New Roman"/>
          <w:b/>
          <w:sz w:val="28"/>
          <w:szCs w:val="28"/>
        </w:rPr>
        <w:t>Диагностика ребенка</w:t>
      </w:r>
      <w:r w:rsidR="00307FDC">
        <w:rPr>
          <w:rStyle w:val="fontstyle01"/>
          <w:color w:val="auto"/>
          <w:sz w:val="28"/>
          <w:szCs w:val="28"/>
        </w:rPr>
        <w:t xml:space="preserve"> с НОДА специалистами образовательного учреждения</w:t>
      </w:r>
      <w:r w:rsidR="00307FDC" w:rsidRPr="00307FDC">
        <w:rPr>
          <w:rStyle w:val="fontstyle01"/>
          <w:color w:val="auto"/>
          <w:sz w:val="28"/>
          <w:szCs w:val="28"/>
        </w:rPr>
        <w:t xml:space="preserve"> </w:t>
      </w:r>
    </w:p>
    <w:p w:rsidR="00762593" w:rsidRDefault="00B830B7" w:rsidP="0076259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30B7">
        <w:rPr>
          <w:rStyle w:val="fontstyle01"/>
          <w:b w:val="0"/>
          <w:color w:val="auto"/>
          <w:sz w:val="28"/>
          <w:szCs w:val="28"/>
        </w:rPr>
        <w:t xml:space="preserve">Диагностика обучающегося с НОДА специалистами образовательной </w:t>
      </w:r>
      <w:r>
        <w:rPr>
          <w:rStyle w:val="fontstyle01"/>
          <w:b w:val="0"/>
          <w:color w:val="auto"/>
          <w:sz w:val="28"/>
          <w:szCs w:val="28"/>
        </w:rPr>
        <w:t>организации - это достаточно трудоемкий и сложный процесс. Вся диагностика должна проводиться с целью выявления ос</w:t>
      </w:r>
      <w:r w:rsidR="00142444">
        <w:rPr>
          <w:rStyle w:val="fontstyle01"/>
          <w:b w:val="0"/>
          <w:color w:val="auto"/>
          <w:sz w:val="28"/>
          <w:szCs w:val="28"/>
        </w:rPr>
        <w:t xml:space="preserve">обенностей, ограничений им возможностей ребенка с НОДА. Мы предлагаем за основу диагностических процедур взять материалы  </w:t>
      </w:r>
      <w:r w:rsidR="00142444" w:rsidRPr="00142444">
        <w:rPr>
          <w:rFonts w:ascii="Times New Roman" w:hAnsi="Times New Roman" w:cs="Times New Roman"/>
          <w:sz w:val="28"/>
          <w:szCs w:val="28"/>
        </w:rPr>
        <w:t xml:space="preserve">Левченко И.Ю., </w:t>
      </w:r>
      <w:proofErr w:type="spellStart"/>
      <w:r w:rsidR="00142444" w:rsidRPr="00142444">
        <w:rPr>
          <w:rFonts w:ascii="Times New Roman" w:hAnsi="Times New Roman" w:cs="Times New Roman"/>
          <w:sz w:val="28"/>
          <w:szCs w:val="28"/>
        </w:rPr>
        <w:t>Абкович</w:t>
      </w:r>
      <w:proofErr w:type="spellEnd"/>
      <w:r w:rsidR="00142444" w:rsidRPr="00142444">
        <w:rPr>
          <w:rFonts w:ascii="Times New Roman" w:hAnsi="Times New Roman" w:cs="Times New Roman"/>
          <w:sz w:val="28"/>
          <w:szCs w:val="28"/>
        </w:rPr>
        <w:t xml:space="preserve"> А.Я. Диагностика особенностей развития обучающихся с нарушениями опорно-двигательного аппарата для построения индивидуальной образовательной траектории. Методическое пособие./ Левченко И.Ю., </w:t>
      </w:r>
      <w:proofErr w:type="spellStart"/>
      <w:r w:rsidR="00142444" w:rsidRPr="00142444">
        <w:rPr>
          <w:rFonts w:ascii="Times New Roman" w:hAnsi="Times New Roman" w:cs="Times New Roman"/>
          <w:sz w:val="28"/>
          <w:szCs w:val="28"/>
        </w:rPr>
        <w:t>Абкович</w:t>
      </w:r>
      <w:proofErr w:type="spellEnd"/>
      <w:r w:rsidR="00142444" w:rsidRPr="00142444">
        <w:rPr>
          <w:rFonts w:ascii="Times New Roman" w:hAnsi="Times New Roman" w:cs="Times New Roman"/>
          <w:sz w:val="28"/>
          <w:szCs w:val="28"/>
        </w:rPr>
        <w:t xml:space="preserve"> А.Я. – М.: Парадигма, 2019. – 28 с.</w:t>
      </w:r>
    </w:p>
    <w:p w:rsidR="00142444" w:rsidRDefault="00142444" w:rsidP="0076259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готовности к освоению школьных предметов проводится учителем-предметником с уточнением затруднений ребенка в различных видах организационно-учебной работы (для начальной школы учителем начальной школы).</w:t>
      </w:r>
    </w:p>
    <w:p w:rsidR="00142444" w:rsidRDefault="00142444" w:rsidP="0076259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2444">
        <w:rPr>
          <w:rFonts w:ascii="Times New Roman" w:hAnsi="Times New Roman" w:cs="Times New Roman"/>
          <w:b/>
          <w:sz w:val="28"/>
          <w:szCs w:val="28"/>
        </w:rPr>
        <w:t>ВНИМАНИЕ!!!</w:t>
      </w:r>
      <w:r>
        <w:rPr>
          <w:rFonts w:ascii="Times New Roman" w:hAnsi="Times New Roman" w:cs="Times New Roman"/>
          <w:sz w:val="28"/>
          <w:szCs w:val="28"/>
        </w:rPr>
        <w:t xml:space="preserve"> Обычно диагностика ребенка с нарушениями опорно-двигательного аппарата проводится в присутствии род</w:t>
      </w:r>
      <w:r w:rsidR="008327E5">
        <w:rPr>
          <w:rFonts w:ascii="Times New Roman" w:hAnsi="Times New Roman" w:cs="Times New Roman"/>
          <w:sz w:val="28"/>
          <w:szCs w:val="28"/>
        </w:rPr>
        <w:t>ителя (законного представителя),</w:t>
      </w:r>
      <w:r>
        <w:rPr>
          <w:rFonts w:ascii="Times New Roman" w:hAnsi="Times New Roman" w:cs="Times New Roman"/>
          <w:sz w:val="28"/>
          <w:szCs w:val="28"/>
        </w:rPr>
        <w:t xml:space="preserve"> что позволяет снизить тревожность ребенка и оценить необходимость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ассистивной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помощи.</w:t>
      </w:r>
    </w:p>
    <w:p w:rsidR="00A570C2" w:rsidRDefault="00A570C2" w:rsidP="00762593">
      <w:pPr>
        <w:spacing w:after="0"/>
        <w:ind w:firstLine="426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142444" w:rsidRDefault="00142444" w:rsidP="00762593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ШАГ 5. </w:t>
      </w:r>
      <w:r>
        <w:rPr>
          <w:rFonts w:ascii="Times New Roman" w:hAnsi="Times New Roman" w:cs="Times New Roman"/>
          <w:b/>
          <w:sz w:val="28"/>
          <w:szCs w:val="28"/>
        </w:rPr>
        <w:t>Выработка рекомендаций для организации образовательного процесса</w:t>
      </w:r>
    </w:p>
    <w:p w:rsidR="00142444" w:rsidRDefault="00142444" w:rsidP="0076259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Школьный психолого-педагогический консилиум на основании документов ребенка, </w:t>
      </w:r>
      <w:r w:rsidR="002F4B2E">
        <w:rPr>
          <w:rFonts w:ascii="Times New Roman" w:hAnsi="Times New Roman" w:cs="Times New Roman"/>
          <w:sz w:val="28"/>
          <w:szCs w:val="28"/>
        </w:rPr>
        <w:t>диагно</w:t>
      </w:r>
      <w:r w:rsidR="00AB5D04">
        <w:rPr>
          <w:rFonts w:ascii="Times New Roman" w:hAnsi="Times New Roman" w:cs="Times New Roman"/>
          <w:sz w:val="28"/>
          <w:szCs w:val="28"/>
        </w:rPr>
        <w:t>стики специалистов с учетом рекомендаций в Заключении ПМПК, рекомендаций медицинских специалистов определяют особенности учебного плана для обучающегося с НОДА, направления и специфику необходимой коррекционно-развивающей работы, рекомендации по организации продолжительности учебных занятий, необходимой периодичности (например, при обучении на дому) и прочее. Определяется особенности организации ортопедического режима во время образовательной работы и на учебных занятиях (уроках), необходимость внесения корректив в деятельность учителей.</w:t>
      </w:r>
      <w:r w:rsidR="008327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0C2" w:rsidRDefault="00A570C2" w:rsidP="00AB5D04">
      <w:pPr>
        <w:spacing w:after="0"/>
        <w:ind w:firstLine="426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AB5D04" w:rsidRDefault="00AB5D04" w:rsidP="00AB5D04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ШАГ 6. </w:t>
      </w:r>
      <w:r w:rsidRPr="002F4B2E">
        <w:rPr>
          <w:rFonts w:ascii="Times New Roman" w:hAnsi="Times New Roman" w:cs="Times New Roman"/>
          <w:b/>
          <w:sz w:val="28"/>
          <w:szCs w:val="28"/>
        </w:rPr>
        <w:t>Уточняющая беседа с родителями (законными представителями) ребенка с НОДА</w:t>
      </w:r>
    </w:p>
    <w:p w:rsidR="00AB5D04" w:rsidRDefault="00AB5D04" w:rsidP="00AB5D0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Данную встречу с родителями мы рекомендуем организовать представителю администрации, ответственному</w:t>
      </w:r>
      <w:r w:rsidR="008327E5">
        <w:rPr>
          <w:rFonts w:ascii="Times New Roman" w:hAnsi="Times New Roman" w:cs="Times New Roman"/>
          <w:sz w:val="28"/>
          <w:szCs w:val="28"/>
        </w:rPr>
        <w:t xml:space="preserve"> за образовательную работу (в присутствии 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8327E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B5D04" w:rsidRDefault="00AB5D04" w:rsidP="00AB5D0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встреча носит уточняющий и согласовательный характер. Со стороны образовательного учреждения уточняются ожидания родителей от работы образовательного учреждения, </w:t>
      </w:r>
      <w:r w:rsidR="008327E5">
        <w:rPr>
          <w:rFonts w:ascii="Times New Roman" w:hAnsi="Times New Roman" w:cs="Times New Roman"/>
          <w:sz w:val="28"/>
          <w:szCs w:val="28"/>
        </w:rPr>
        <w:t xml:space="preserve">разъясняется родителю форма организации образовательного процесса и особенности коррекционно-развивающей </w:t>
      </w:r>
      <w:r w:rsidR="008327E5">
        <w:rPr>
          <w:rFonts w:ascii="Times New Roman" w:hAnsi="Times New Roman" w:cs="Times New Roman"/>
          <w:sz w:val="28"/>
          <w:szCs w:val="28"/>
        </w:rPr>
        <w:lastRenderedPageBreak/>
        <w:t>работы. Уточняется, получает ли ребенок помощь в коррекционно-развивающей работе в сторонних организациях (учреждениях дополнительного образования, частных образовательных центрах и т.п.), при наличии коррекционно-развивающей работы необходима встреча (телефонный разговор, письменное заключение или др.) об особенностях работы, используемых методиках и предполагаемых результатах работы для согласования.</w:t>
      </w:r>
    </w:p>
    <w:p w:rsidR="008327E5" w:rsidRDefault="008327E5" w:rsidP="00AB5D0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B5D04" w:rsidRDefault="008327E5" w:rsidP="00AB5D04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ШАГ 7.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Разработка адаптированной основной общеобразовательной программы </w:t>
      </w:r>
    </w:p>
    <w:p w:rsidR="008327E5" w:rsidRDefault="008327E5" w:rsidP="00AB5D0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Образовательное учреждение самостоятельно разрабатывает адаптированную основную общеобразовательную программу (АООП) на основании рекомендованной Заключением ПМПК варианта программы на уровень образования. </w:t>
      </w:r>
      <w:r w:rsidR="00BF267D">
        <w:rPr>
          <w:rFonts w:ascii="Times New Roman" w:hAnsi="Times New Roman" w:cs="Times New Roman"/>
          <w:sz w:val="28"/>
          <w:szCs w:val="28"/>
        </w:rPr>
        <w:t>по каждому учебному предмету АООП разрабатывается рабочая программа, п</w:t>
      </w:r>
      <w:r>
        <w:rPr>
          <w:rFonts w:ascii="Times New Roman" w:hAnsi="Times New Roman" w:cs="Times New Roman"/>
          <w:sz w:val="28"/>
          <w:szCs w:val="28"/>
        </w:rPr>
        <w:t>ри рекомендации ребенку варианта 6.4 АООП НОО ОВЗ - разрабатывается Специальная индивидуальная программа развития (СИПР).</w:t>
      </w:r>
    </w:p>
    <w:p w:rsidR="008327E5" w:rsidRDefault="008327E5" w:rsidP="00AB5D0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АООП составляется учебный план и расписание, с которым под подпись знакомят родителя. При составлении расписания учитывайте, что ребенок, имеющий статус инвалида, имеет право на дополнительный день отдыха в неделю, и его расписание ОБЯЗАТЕЛЬНО </w:t>
      </w:r>
      <w:r w:rsidR="007F33F1">
        <w:rPr>
          <w:rFonts w:ascii="Times New Roman" w:hAnsi="Times New Roman" w:cs="Times New Roman"/>
          <w:sz w:val="28"/>
          <w:szCs w:val="28"/>
        </w:rPr>
        <w:t>не превышает 5 учебных дней и определяется первой сменой (Санитарные правила СП 2.4. 3648).</w:t>
      </w:r>
    </w:p>
    <w:p w:rsidR="00A570C2" w:rsidRDefault="00A570C2" w:rsidP="00AB5D04">
      <w:pPr>
        <w:spacing w:after="0"/>
        <w:ind w:firstLine="426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8327E5" w:rsidRPr="007F33F1" w:rsidRDefault="008327E5" w:rsidP="00AB5D04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ШАГ 8.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33F1">
        <w:rPr>
          <w:rFonts w:ascii="Times New Roman" w:hAnsi="Times New Roman" w:cs="Times New Roman"/>
          <w:b/>
          <w:sz w:val="28"/>
          <w:szCs w:val="28"/>
        </w:rPr>
        <w:t>Организация образовательной работы.</w:t>
      </w:r>
    </w:p>
    <w:p w:rsidR="00AB5D04" w:rsidRDefault="007F33F1" w:rsidP="00AB5D0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 образовательной работы важно соблюдать расписание занятий, ортопедический режим во время урока (контроль за сохранением правильной комфортной позы ребенка (положение за столом), перерыв на динамическую паузы с обязательным изменением положения и возможной двигательной нагрузкой в середине урока, возможность использования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ортезов</w:t>
      </w:r>
      <w:proofErr w:type="spellEnd"/>
      <w:r>
        <w:rPr>
          <w:rFonts w:ascii="Times New Roman" w:hAnsi="Times New Roman" w:cs="Times New Roman"/>
          <w:sz w:val="28"/>
          <w:szCs w:val="28"/>
        </w:rPr>
        <w:t>/ корсетов во время учебной деятельности и т.п.).</w:t>
      </w:r>
    </w:p>
    <w:p w:rsidR="00BF267D" w:rsidRDefault="007F33F1" w:rsidP="00AB5D0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 дидактического материала и методических пособий должен учитывать особенности ребенка. </w:t>
      </w:r>
    </w:p>
    <w:p w:rsidR="007F33F1" w:rsidRDefault="007F33F1" w:rsidP="00AB5D0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267D">
        <w:rPr>
          <w:rFonts w:ascii="Times New Roman" w:hAnsi="Times New Roman" w:cs="Times New Roman"/>
          <w:b/>
          <w:sz w:val="28"/>
          <w:szCs w:val="28"/>
        </w:rPr>
        <w:t>ВНИМАНИЕ!!!</w:t>
      </w:r>
      <w:r>
        <w:rPr>
          <w:rFonts w:ascii="Times New Roman" w:hAnsi="Times New Roman" w:cs="Times New Roman"/>
          <w:sz w:val="28"/>
          <w:szCs w:val="28"/>
        </w:rPr>
        <w:t xml:space="preserve"> При значительных поражениях рук (спастические формы, ограничение движений и .д.) объем выполняемой письменной работы снижается для ребенка с НОДА на 30 %</w:t>
      </w:r>
      <w:r w:rsidR="00BF267D">
        <w:rPr>
          <w:rFonts w:ascii="Times New Roman" w:hAnsi="Times New Roman" w:cs="Times New Roman"/>
          <w:sz w:val="28"/>
          <w:szCs w:val="28"/>
        </w:rPr>
        <w:t>. Это обязательно должно быть отражено в АООП (например в разделе "Оценка результатов освоения программы") или в рабочих программах педагогов.</w:t>
      </w:r>
    </w:p>
    <w:p w:rsidR="00BF267D" w:rsidRDefault="00BF267D" w:rsidP="00AB5D0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педагогические работники, задействованные в реализации АООП должны иметь повышение квалификации по вопросам специфики образования обучающихся с НОДА.</w:t>
      </w:r>
    </w:p>
    <w:p w:rsidR="00A570C2" w:rsidRDefault="00A570C2" w:rsidP="00AB5D04">
      <w:pPr>
        <w:spacing w:after="0"/>
        <w:ind w:firstLine="426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A570C2" w:rsidRDefault="00A570C2" w:rsidP="00AB5D04">
      <w:pPr>
        <w:spacing w:after="0"/>
        <w:ind w:firstLine="426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F33F1" w:rsidRPr="007F33F1" w:rsidRDefault="007F33F1" w:rsidP="00AB5D0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ШАГ 9. </w:t>
      </w:r>
      <w:r w:rsidR="00BF267D" w:rsidRPr="00BF267D">
        <w:rPr>
          <w:rFonts w:ascii="Times New Roman" w:hAnsi="Times New Roman" w:cs="Times New Roman"/>
          <w:b/>
          <w:sz w:val="28"/>
          <w:szCs w:val="28"/>
        </w:rPr>
        <w:t>Программа коррекционно-развивающей работы</w:t>
      </w:r>
    </w:p>
    <w:p w:rsidR="00762593" w:rsidRDefault="00BF267D" w:rsidP="00762593">
      <w:pPr>
        <w:spacing w:after="0"/>
        <w:ind w:firstLine="426"/>
        <w:jc w:val="both"/>
        <w:rPr>
          <w:rStyle w:val="fontstyle01"/>
          <w:b w:val="0"/>
          <w:color w:val="auto"/>
          <w:sz w:val="28"/>
          <w:szCs w:val="28"/>
        </w:rPr>
      </w:pPr>
      <w:r>
        <w:rPr>
          <w:rStyle w:val="fontstyle01"/>
          <w:b w:val="0"/>
          <w:color w:val="auto"/>
          <w:sz w:val="28"/>
          <w:szCs w:val="28"/>
        </w:rPr>
        <w:t>Для  обучающихся с НОДА разрабатывается программа коррекционно-развивающей работы (на уровень образования или на учебный год). В Программе коррекционно-развивающей работы учитываем рекомендации, указанные в Заключении ПМПК: организация коррекционно-развивающих занятий с учителем-логопедом, педагогом-психологом, учителем-дефектологом. реализация коррекционно-развивающей работы в учебном плане определяется как внеурочная деятельность и составляет не менее 5 часов в неделю. Соответственно в расписании может быть и во второй половине дня.</w:t>
      </w:r>
    </w:p>
    <w:p w:rsidR="00A570C2" w:rsidRDefault="00A570C2" w:rsidP="00762593">
      <w:pPr>
        <w:spacing w:after="0"/>
        <w:ind w:firstLine="426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F267D" w:rsidRDefault="00BF267D" w:rsidP="00762593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ШАГ 10. </w:t>
      </w:r>
      <w:r>
        <w:rPr>
          <w:rFonts w:ascii="Times New Roman" w:hAnsi="Times New Roman" w:cs="Times New Roman"/>
          <w:b/>
          <w:sz w:val="28"/>
          <w:szCs w:val="28"/>
        </w:rPr>
        <w:t>Внеурочная деятельность</w:t>
      </w:r>
    </w:p>
    <w:p w:rsidR="00BF267D" w:rsidRDefault="00BF267D" w:rsidP="0076259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учебного плана обучающийся с НОДА включается во внеурочную деятельность</w:t>
      </w:r>
      <w:r w:rsidR="00897D7A">
        <w:rPr>
          <w:rFonts w:ascii="Times New Roman" w:hAnsi="Times New Roman" w:cs="Times New Roman"/>
          <w:sz w:val="28"/>
          <w:szCs w:val="28"/>
        </w:rPr>
        <w:t xml:space="preserve">. Однако, программы внеурочной деятельности адаптируются под специфику заболевания (адаптированная программа внеурочной деятельности). </w:t>
      </w:r>
    </w:p>
    <w:p w:rsidR="00A570C2" w:rsidRDefault="00A570C2" w:rsidP="0076259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570C2" w:rsidRDefault="00A570C2" w:rsidP="0076259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570C2" w:rsidRPr="00A570C2" w:rsidRDefault="00A570C2" w:rsidP="00762593">
      <w:pPr>
        <w:spacing w:after="0"/>
        <w:ind w:firstLine="426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УСПЕХОВ ВАМ И ВАШИМ УЧЕНИКАМ!</w:t>
      </w:r>
    </w:p>
    <w:p w:rsidR="00897D7A" w:rsidRDefault="00897D7A" w:rsidP="0076259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97D7A" w:rsidRPr="00BF267D" w:rsidRDefault="00897D7A" w:rsidP="00762593">
      <w:pPr>
        <w:spacing w:after="0"/>
        <w:ind w:firstLine="426"/>
        <w:jc w:val="both"/>
        <w:rPr>
          <w:rStyle w:val="fontstyle01"/>
          <w:b w:val="0"/>
          <w:color w:val="auto"/>
          <w:sz w:val="28"/>
          <w:szCs w:val="28"/>
        </w:rPr>
      </w:pPr>
    </w:p>
    <w:p w:rsidR="00762593" w:rsidRDefault="00762593" w:rsidP="00762593">
      <w:pPr>
        <w:spacing w:after="0"/>
        <w:ind w:firstLine="426"/>
        <w:jc w:val="both"/>
        <w:rPr>
          <w:rStyle w:val="fontstyle01"/>
        </w:rPr>
      </w:pPr>
    </w:p>
    <w:sectPr w:rsidR="00762593" w:rsidSect="0076259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B5413"/>
    <w:multiLevelType w:val="hybridMultilevel"/>
    <w:tmpl w:val="4280A576"/>
    <w:lvl w:ilvl="0" w:tplc="543C14C2">
      <w:start w:val="1"/>
      <w:numFmt w:val="bullet"/>
      <w:lvlText w:val="-"/>
      <w:lvlJc w:val="left"/>
      <w:pPr>
        <w:ind w:left="12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1">
    <w:nsid w:val="4C632650"/>
    <w:multiLevelType w:val="hybridMultilevel"/>
    <w:tmpl w:val="228A8AFC"/>
    <w:lvl w:ilvl="0" w:tplc="0419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2">
    <w:nsid w:val="568B5E96"/>
    <w:multiLevelType w:val="hybridMultilevel"/>
    <w:tmpl w:val="BB4CF6A6"/>
    <w:lvl w:ilvl="0" w:tplc="543C14C2">
      <w:start w:val="1"/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633F308F"/>
    <w:multiLevelType w:val="hybridMultilevel"/>
    <w:tmpl w:val="544077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7609D8"/>
    <w:rsid w:val="00142444"/>
    <w:rsid w:val="002E57F1"/>
    <w:rsid w:val="002F4B2E"/>
    <w:rsid w:val="00307FDC"/>
    <w:rsid w:val="00333D10"/>
    <w:rsid w:val="003445D9"/>
    <w:rsid w:val="004B07A2"/>
    <w:rsid w:val="00571D54"/>
    <w:rsid w:val="00640E85"/>
    <w:rsid w:val="007609D8"/>
    <w:rsid w:val="00762593"/>
    <w:rsid w:val="007E28EC"/>
    <w:rsid w:val="007F33F1"/>
    <w:rsid w:val="007F3471"/>
    <w:rsid w:val="008016BD"/>
    <w:rsid w:val="00823C85"/>
    <w:rsid w:val="008327E5"/>
    <w:rsid w:val="00897D7A"/>
    <w:rsid w:val="008F035F"/>
    <w:rsid w:val="00915B66"/>
    <w:rsid w:val="009D07C7"/>
    <w:rsid w:val="00A570C2"/>
    <w:rsid w:val="00A76788"/>
    <w:rsid w:val="00AB5D04"/>
    <w:rsid w:val="00B5028C"/>
    <w:rsid w:val="00B7461F"/>
    <w:rsid w:val="00B830B7"/>
    <w:rsid w:val="00BF267D"/>
    <w:rsid w:val="00CE3896"/>
    <w:rsid w:val="00D63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609D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7609D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7609D8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23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C8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E389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E38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2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0C503-06A9-4DB5-9B4A-8C0D3856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RRC</dc:creator>
  <cp:lastModifiedBy>RRC</cp:lastModifiedBy>
  <cp:revision>2</cp:revision>
  <dcterms:created xsi:type="dcterms:W3CDTF">2022-11-10T04:20:00Z</dcterms:created>
  <dcterms:modified xsi:type="dcterms:W3CDTF">2022-11-10T04:20:00Z</dcterms:modified>
</cp:coreProperties>
</file>